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301264" w:rsidRPr="00301264" w14:paraId="539E849A" w14:textId="77777777" w:rsidTr="00145E10">
        <w:tc>
          <w:tcPr>
            <w:tcW w:w="4962" w:type="dxa"/>
          </w:tcPr>
          <w:p w14:paraId="4D2AA724" w14:textId="77777777" w:rsidR="00301264" w:rsidRPr="00301264" w:rsidRDefault="00301264" w:rsidP="00667732">
            <w:pPr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3012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1E77C" wp14:editId="782A23DC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85AEF62" w14:textId="77777777" w:rsidR="00301264" w:rsidRPr="00301264" w:rsidRDefault="00301264" w:rsidP="00667732">
            <w:pPr>
              <w:spacing w:line="360" w:lineRule="auto"/>
              <w:ind w:left="290"/>
              <w:jc w:val="both"/>
              <w:rPr>
                <w:sz w:val="30"/>
              </w:rPr>
            </w:pPr>
          </w:p>
        </w:tc>
      </w:tr>
    </w:tbl>
    <w:p w14:paraId="541F2F9A" w14:textId="5D9A8350" w:rsidR="0041526F" w:rsidRPr="00340437" w:rsidRDefault="00F23BB1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340437" w:rsidRDefault="00596E5D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EA863" w14:textId="77777777" w:rsidR="00301264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47169" w14:textId="77777777" w:rsidR="00301264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3E72E" w14:textId="77777777" w:rsidR="00301264" w:rsidRPr="00340437" w:rsidRDefault="00301264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FEA52" w14:textId="491B7EBD" w:rsidR="00596E5D" w:rsidRPr="00340437" w:rsidRDefault="00260443" w:rsidP="00ED0B2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40437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49F9AD04" w:rsidR="001B15DE" w:rsidRPr="00340437" w:rsidRDefault="00260443" w:rsidP="00ED0B2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40437">
        <w:rPr>
          <w:rFonts w:ascii="Times New Roman" w:hAnsi="Times New Roman" w:cs="Times New Roman"/>
          <w:sz w:val="72"/>
          <w:szCs w:val="72"/>
        </w:rPr>
        <w:t>«СОЦИАЛЬНАЯ РАБОТА»</w:t>
      </w:r>
    </w:p>
    <w:p w14:paraId="26C08D1B" w14:textId="43F1FF1A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C3538" w14:textId="5282A52C" w:rsidR="001B15DE" w:rsidRPr="00340437" w:rsidRDefault="001B15DE" w:rsidP="00ED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340437" w:rsidRDefault="001B15DE" w:rsidP="00ED0B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665ED" w14:textId="77777777" w:rsidR="004D0F62" w:rsidRPr="00340437" w:rsidRDefault="004D0F62" w:rsidP="00ED0B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D4619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76E427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1B996B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D94AE7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B1EF3D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FB7683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FE4520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389877" w14:textId="77777777" w:rsidR="00301264" w:rsidRDefault="00301264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1B6021" w14:textId="77777777" w:rsidR="00340437" w:rsidRDefault="00340437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438E29" w14:textId="4ED20A85" w:rsidR="00340437" w:rsidRPr="00301264" w:rsidRDefault="00ED0B20" w:rsidP="00ED0B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2024</w:t>
      </w:r>
      <w:bookmarkStart w:id="0" w:name="_GoBack"/>
      <w:bookmarkEnd w:id="0"/>
      <w:r w:rsidR="00301264" w:rsidRPr="0030126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г.</w:t>
      </w:r>
    </w:p>
    <w:p w14:paraId="3BBB3F90" w14:textId="7E941F7C" w:rsidR="001B15DE" w:rsidRPr="00340437" w:rsidRDefault="001B15DE" w:rsidP="006677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E4C2F"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4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4C2F" w:rsidRPr="003404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работа</w:t>
      </w:r>
      <w:r w:rsidR="002604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8E02D5B" w:rsidR="00532AD0" w:rsidRPr="00340437" w:rsidRDefault="00532AD0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437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E4C2F" w:rsidRPr="00340437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Pr="00340437" w:rsidRDefault="009C4B59" w:rsidP="0066773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340437" w:rsidRDefault="00425FBC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43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3404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0F660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74F8837C" w14:textId="6F873846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</w:t>
      </w:r>
      <w:r w:rsidR="005919D3" w:rsidRPr="00340437">
        <w:rPr>
          <w:rFonts w:ascii="Times New Roman" w:eastAsia="Times New Roman" w:hAnsi="Times New Roman" w:cs="Times New Roman"/>
          <w:sz w:val="28"/>
          <w:szCs w:val="28"/>
        </w:rPr>
        <w:t>социальной, политической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14:paraId="7CD9183D" w14:textId="5CA43F5D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Данные тенденции в свою очередь способствовали появлению новой специальности в классификаторе.</w:t>
      </w:r>
      <w:r w:rsidR="005919D3" w:rsidRPr="003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Должность и общеотраслевая квалификационная характеристика специалиста по социальной работе утверждена Постановлением Госкомтруда СССР от 23 апреля 1991 г. № 92.</w:t>
      </w:r>
    </w:p>
    <w:p w14:paraId="2F83E774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специалистов. Деятельность специалистов по социальной работе соответствует высокому уровню квалификации (6 квалификационный уровень) и реализуется, в первую очередь, в системе социальной защиты и обслуживания населения. </w:t>
      </w:r>
    </w:p>
    <w:p w14:paraId="72531A64" w14:textId="511D9ED0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оциальная работа предполагает предоставление гражданам социальных услуг и государственной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14:paraId="79285294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Существует большое количество определений понятия «социальная работа», характеризующих социальную работу в узком и широком смыслах. В широком смысле она представляет собой «социальную деятельность общества по обеспечению социализации человека».  Главная ее цель – достижение благополучия индивида и общества, гуманизация взаимоотношений индивида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lastRenderedPageBreak/>
        <w:t>и общества, сопряжение их интересов, создание условий для их всестороннего развития. Исходя из узкого подхода к социальной работе – это особый вид деятельности, связанный с оказанием помощи и поддержки слабозащищенным категориям населения, содействие человеку, оказавшемуся в трудной жизненной ситуации.</w:t>
      </w:r>
    </w:p>
    <w:p w14:paraId="1AF4F978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социальной работы — это непосредственные практические действия, основанные на научном подходе, по оказанию помощи отдельному человеку или группе людей, оказавшихся в трудных жизненных обстоятельствах, с которыми они не в состоянии справиться самостоятельно и нуждающихся в помощи. Поэтому наряду с понятием «технология» правомерно использовать понятие «практика» решения социальных проблем. Особенность любых социальных технологий состоит в том, что каждый человек, семья или группа людей, нуждающиеся в помощи, имеют специфические потребности, нужды, интересы, поэтому для их реализации необходим индивидуальный подход. Но профессиональная социальная работа характеризуется наличием определенных приемов, методов, способов, последовательностью их применения в процессе помощи. Их специфические проблемы могут разрешаться неспецифическими, то есть наиболее типичными способами. </w:t>
      </w:r>
    </w:p>
    <w:p w14:paraId="43133441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Социальная работа как технологический процесс имеет определенную структуру, в которую входит алгоритм действий, то есть предписание относительно последовательности действий, собственно действия, направленных на достижения поставленной цели, и применяемый инструментарий.</w:t>
      </w:r>
    </w:p>
    <w:p w14:paraId="52C87C47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работа со случаем (одна из базовых технологий социальной работы) включает изучение ситуации клиента, испытывающего трудности социального функционирования, и систему оказания помощи. Характеризуется как процесс, предполагающий определенную последовательность действий и системный подход к ситуации отдельного человека или группы людей (семьям), оказавшихся в трудных жизненных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обстоятельствах. Работа со случаем основана на психосоциальных, поведенческих и системных концепциях, определенных методологических и этических принципах и ценностях, помогающих справиться с психологическими, социально-психологическими, социально-экономическими проблемами и проблемами развития.  </w:t>
      </w:r>
    </w:p>
    <w:p w14:paraId="70548163" w14:textId="77777777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В России социальная работа как профессия участвует в рынке труда более четверти века и сформировалась как система помогающих профессий. Рынок социальных услуг рассчитан на долгий срок с перспективой на прирост данных услуг. Данный процесс затрагивает людей, которые нуждаются в помощи и не могут самостоятельно обеспечить себе достойное существование, и платежеспособные социальные слои населения. Условием развития рынка труда и рынка услуг становится активизация, пробуждение новых потребностей в новых услугах, которые связаны с запросом на квалифицированные кадры на рынке труда.</w:t>
      </w:r>
    </w:p>
    <w:p w14:paraId="74F4ABBF" w14:textId="2505CB74" w:rsidR="002E4C2F" w:rsidRPr="00340437" w:rsidRDefault="002E4C2F" w:rsidP="00667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и, связанные с социальной работой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реализу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>, в первую очередь, в системе социальной защиты и обслуживания населения, но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востребован</w:t>
      </w:r>
      <w:r w:rsidR="006677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0437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</w:p>
    <w:p w14:paraId="76059EDA" w14:textId="77777777" w:rsidR="009C4B59" w:rsidRPr="00340437" w:rsidRDefault="009C4B59" w:rsidP="006677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340437" w:rsidRDefault="009C4B59" w:rsidP="0066773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34043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Pr="00340437" w:rsidRDefault="009C4B59" w:rsidP="006677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69CA4" w14:textId="38D7EB23" w:rsidR="002E4C2F" w:rsidRPr="00340437" w:rsidRDefault="002E4C2F" w:rsidP="006677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Федеральные государственные образовательные стандарты (ФГОС):  </w:t>
      </w:r>
    </w:p>
    <w:p w14:paraId="36B028C8" w14:textId="77777777" w:rsidR="00C22996" w:rsidRPr="00340437" w:rsidRDefault="002E4C2F" w:rsidP="006677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39.02.01 Социальная работа (утв. приказом Министерства просвещения РФ от 26 августа 2022г. N 773, зарегистрировано в Министерстве юстиции РФ 22.09.2022, №70279). </w:t>
      </w:r>
    </w:p>
    <w:p w14:paraId="7E77988D" w14:textId="77777777" w:rsidR="00340437" w:rsidRPr="00340437" w:rsidRDefault="00996E83" w:rsidP="006677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40.02.01 «Право и организация социального обеспечения, утвержденным приказом Министерства образования и науки Российской Федерации от 12 мая 2014 г. № 508 </w:t>
      </w:r>
    </w:p>
    <w:p w14:paraId="291C12AA" w14:textId="4D245A2C" w:rsidR="002E4C2F" w:rsidRPr="00340437" w:rsidRDefault="002E4C2F" w:rsidP="0066773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 xml:space="preserve"> Профессиональные стандарты: </w:t>
      </w:r>
    </w:p>
    <w:p w14:paraId="3504DF22" w14:textId="77777777" w:rsidR="002E4C2F" w:rsidRPr="00340437" w:rsidRDefault="002E4C2F" w:rsidP="00667732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>Профессиональный стандарт "Специалист по социальной работе" (утв. приказом Министерства труда и социальной защиты РФ 18.06.2020, №351н; зарегистрировано в Министерстве юстиции РФ 15.07.2020, №58959)</w:t>
      </w:r>
    </w:p>
    <w:p w14:paraId="16F0F59B" w14:textId="77777777" w:rsidR="002E4C2F" w:rsidRPr="00340437" w:rsidRDefault="002E4C2F" w:rsidP="006677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>Профессиональный стандарт "Социальный работник" (утв. приказом Министерства труда и социальной защиты РФ 18.06.2020, №354н; зарегистрировано в Министерстве юстиции РФ 20.07.2020, №59014)</w:t>
      </w:r>
    </w:p>
    <w:p w14:paraId="1D4E3322" w14:textId="5C0C7179" w:rsidR="005919D3" w:rsidRPr="00340437" w:rsidRDefault="005919D3" w:rsidP="00667732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</w:rPr>
        <w:t>Постановлением Госкомтруда СССР от 23 апреля 1991 г. № 92.</w:t>
      </w:r>
    </w:p>
    <w:p w14:paraId="445D3ACE" w14:textId="77777777" w:rsidR="004B00B5" w:rsidRPr="00340437" w:rsidRDefault="00B566C1" w:rsidP="0066773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357" w:hanging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340437">
        <w:rPr>
          <w:rFonts w:ascii="Times New Roman" w:eastAsia="Times New Roman" w:hAnsi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</w:t>
      </w:r>
    </w:p>
    <w:p w14:paraId="259F2388" w14:textId="77777777" w:rsidR="00340437" w:rsidRPr="00340437" w:rsidRDefault="00B566C1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0B5" w:rsidRPr="00340437">
        <w:rPr>
          <w:rFonts w:ascii="Times New Roman" w:eastAsia="Times New Roman" w:hAnsi="Times New Roman"/>
          <w:sz w:val="28"/>
          <w:szCs w:val="28"/>
          <w:lang w:eastAsia="ru-RU"/>
        </w:rPr>
        <w:t>бщероссийский классификатор специальностей по образованию (ОКСО) (2021)</w:t>
      </w:r>
      <w:r w:rsidR="00C22996"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14:paraId="7A899398" w14:textId="76F5F600" w:rsidR="00340437" w:rsidRPr="00340437" w:rsidRDefault="00C22996" w:rsidP="00667732">
      <w:pPr>
        <w:pStyle w:val="a3"/>
        <w:keepNext/>
        <w:spacing w:after="0"/>
        <w:ind w:left="36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>Нормативные правовые документы</w:t>
      </w:r>
      <w:r w:rsidR="00340437" w:rsidRPr="0034043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</w:t>
      </w:r>
    </w:p>
    <w:p w14:paraId="48F576BE" w14:textId="2CD8217D" w:rsidR="00C22996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Всеобщая декларация прав человека, принята резолюцией 217 А (III) Генеральной Ассамблеи ООН от 10 декабря 1948 года                                         Конвенция о правах ребенка, принята резолюцией 44/25 Генеральной Ассамблеи от 20 ноября 1989 года</w:t>
      </w:r>
    </w:p>
    <w:p w14:paraId="168DA628" w14:textId="777777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442-ФЗ от 28.12.2013 (ред. от 28.12.2022) "Об основах социального обслуживания граждан в Российской Федерации"</w:t>
      </w:r>
    </w:p>
    <w:p w14:paraId="532C01CE" w14:textId="777777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181-ФЗ от 24.11.1995 (ред. от 28.12.2022) "О социальной защите инвалидов в Российской Федерации"</w:t>
      </w:r>
    </w:p>
    <w:p w14:paraId="7A0BC012" w14:textId="777777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273-ФЗ "Об образовании в Российской Федерации" от 29.12.2012 </w:t>
      </w:r>
    </w:p>
    <w:p w14:paraId="2FD4785D" w14:textId="777777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"Семейный кодекс Российской Федерации" от 29.12.1995 N 223-ФЗ (ред. от 19.12.2022)</w:t>
      </w:r>
    </w:p>
    <w:p w14:paraId="051A4B26" w14:textId="77777777" w:rsidR="00340437" w:rsidRPr="00340437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«Гражданский кодекс Российской Федерации» 30 ноября 1994 года N 51-ФЗ</w:t>
      </w:r>
    </w:p>
    <w:p w14:paraId="5ECE65A7" w14:textId="77777777" w:rsidR="00E24BE6" w:rsidRDefault="00340437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>"Трудовой кодекс Российской Федерации" от 30.12.2001 N 197-ФЗ (ред. от 19.12.2022) (с изм. и доп., вступ. в силу с 11.01.2023)</w:t>
      </w:r>
    </w:p>
    <w:p w14:paraId="74E2E1D5" w14:textId="0FA5983F" w:rsidR="006B4721" w:rsidRPr="00E24BE6" w:rsidRDefault="00E24BE6" w:rsidP="00667732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E24BE6">
        <w:rPr>
          <w:rFonts w:ascii="Times New Roman" w:eastAsia="Times New Roman" w:hAnsi="Times New Roman"/>
          <w:bCs/>
          <w:sz w:val="28"/>
          <w:szCs w:val="28"/>
        </w:rPr>
        <w:t>178-ФЗ от 17.07.1999 «О государственной социальной помощи»</w:t>
      </w:r>
    </w:p>
    <w:p w14:paraId="2DAC1B75" w14:textId="498D14A1" w:rsidR="00B566C1" w:rsidRPr="00340437" w:rsidRDefault="00B566C1" w:rsidP="00667732">
      <w:pPr>
        <w:pStyle w:val="a3"/>
        <w:tabs>
          <w:tab w:val="left" w:pos="993"/>
        </w:tabs>
        <w:spacing w:after="0" w:line="360" w:lineRule="auto"/>
        <w:ind w:left="35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E551CE2" w14:textId="644A2216" w:rsidR="00640CC0" w:rsidRPr="00340437" w:rsidRDefault="00640CC0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lastRenderedPageBreak/>
        <w:t>120-ФЗ от 24.06.1999 (ред. от 21.11.2022) "Об основах системы профилактики безнадзорности и правонарушений несовершеннолетних"</w:t>
      </w:r>
    </w:p>
    <w:p w14:paraId="79A219D4" w14:textId="3E062900" w:rsidR="00F7711F" w:rsidRPr="00340437" w:rsidRDefault="00640CC0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124-ФЗ "Об основных гарантиях прав ребенка в Российской Федерации" от 24.07.1998 </w:t>
      </w:r>
    </w:p>
    <w:p w14:paraId="749CE960" w14:textId="03485328" w:rsidR="00A130B3" w:rsidRPr="00340437" w:rsidRDefault="00640CC0" w:rsidP="00667732">
      <w:pPr>
        <w:pStyle w:val="a3"/>
        <w:keepNext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40437">
        <w:rPr>
          <w:rFonts w:ascii="Times New Roman" w:eastAsia="Times New Roman" w:hAnsi="Times New Roman"/>
          <w:bCs/>
          <w:sz w:val="28"/>
          <w:szCs w:val="28"/>
        </w:rPr>
        <w:t xml:space="preserve">400-ФЗ "О страховых пенсиях" от 28.12.2013 </w:t>
      </w:r>
    </w:p>
    <w:p w14:paraId="37994084" w14:textId="6101257B" w:rsidR="00640CC0" w:rsidRPr="00340437" w:rsidRDefault="004D0F62" w:rsidP="00667732">
      <w:pPr>
        <w:keepNext/>
        <w:tabs>
          <w:tab w:val="left" w:pos="6405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404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340437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340437" w:rsidRDefault="00425FBC" w:rsidP="00667732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340437" w:rsidRDefault="009F616C" w:rsidP="00667732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7711F" w:rsidRPr="00340437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69F312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индивидуальной нуждаемости граждан в социальном обслуживании</w:t>
            </w:r>
          </w:p>
        </w:tc>
      </w:tr>
      <w:tr w:rsidR="00F7711F" w:rsidRPr="00340437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42D1FED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</w:tr>
      <w:tr w:rsidR="00F7711F" w:rsidRPr="00340437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22E8583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</w:tr>
      <w:tr w:rsidR="00F7711F" w:rsidRPr="00340437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6BD3D5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0DC4D832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</w:tr>
      <w:tr w:rsidR="00F7711F" w:rsidRPr="00340437" w14:paraId="049A4B9D" w14:textId="77777777" w:rsidTr="00425FBC">
        <w:tc>
          <w:tcPr>
            <w:tcW w:w="529" w:type="pct"/>
            <w:shd w:val="clear" w:color="auto" w:fill="BFBFBF"/>
          </w:tcPr>
          <w:p w14:paraId="427FDE83" w14:textId="2E538820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E880E53" w14:textId="53A6B554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реализации индивидуальной программы предоставления социальных услуг</w:t>
            </w:r>
          </w:p>
        </w:tc>
      </w:tr>
      <w:tr w:rsidR="00F7711F" w:rsidRPr="00340437" w14:paraId="0DCE9E0B" w14:textId="77777777" w:rsidTr="00425FBC">
        <w:tc>
          <w:tcPr>
            <w:tcW w:w="529" w:type="pct"/>
            <w:shd w:val="clear" w:color="auto" w:fill="BFBFBF"/>
          </w:tcPr>
          <w:p w14:paraId="42D70AB3" w14:textId="4A91B428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EC2449A" w14:textId="3D873613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</w:tr>
      <w:tr w:rsidR="00F7711F" w:rsidRPr="00340437" w14:paraId="17D39D28" w14:textId="77777777" w:rsidTr="00425FBC">
        <w:tc>
          <w:tcPr>
            <w:tcW w:w="529" w:type="pct"/>
            <w:shd w:val="clear" w:color="auto" w:fill="BFBFBF"/>
          </w:tcPr>
          <w:p w14:paraId="33543259" w14:textId="2C40B3BE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01C46C4" w14:textId="07325996" w:rsidR="00F7711F" w:rsidRPr="00340437" w:rsidRDefault="00F7711F" w:rsidP="0066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437">
              <w:rPr>
                <w:rFonts w:ascii="Times New Roman" w:hAnsi="Times New Roman" w:cs="Times New Roman"/>
                <w:sz w:val="28"/>
                <w:szCs w:val="28"/>
              </w:rPr>
              <w:t>Развитие и повышение эффективности социального обслуживания</w:t>
            </w:r>
          </w:p>
        </w:tc>
      </w:tr>
    </w:tbl>
    <w:p w14:paraId="722A78E2" w14:textId="626C728E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3A68C" w14:textId="70C93773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13AE0" w14:textId="171C8635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340437" w:rsidRDefault="001B15DE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015F0" w14:textId="77777777" w:rsidR="00340437" w:rsidRPr="00340437" w:rsidRDefault="00340437" w:rsidP="006677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AF309" w14:textId="77777777" w:rsidR="00667732" w:rsidRPr="00340437" w:rsidRDefault="00667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732" w:rsidRPr="00340437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105E" w14:textId="77777777" w:rsidR="00F23BB1" w:rsidRDefault="00F23BB1" w:rsidP="00A130B3">
      <w:pPr>
        <w:spacing w:after="0" w:line="240" w:lineRule="auto"/>
      </w:pPr>
      <w:r>
        <w:separator/>
      </w:r>
    </w:p>
  </w:endnote>
  <w:endnote w:type="continuationSeparator" w:id="0">
    <w:p w14:paraId="0943918B" w14:textId="77777777" w:rsidR="00F23BB1" w:rsidRDefault="00F23BB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1F5D67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20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C5216" w14:textId="77777777" w:rsidR="00F23BB1" w:rsidRDefault="00F23BB1" w:rsidP="00A130B3">
      <w:pPr>
        <w:spacing w:after="0" w:line="240" w:lineRule="auto"/>
      </w:pPr>
      <w:r>
        <w:separator/>
      </w:r>
    </w:p>
  </w:footnote>
  <w:footnote w:type="continuationSeparator" w:id="0">
    <w:p w14:paraId="21A23D2C" w14:textId="77777777" w:rsidR="00F23BB1" w:rsidRDefault="00F23BB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D04347"/>
    <w:multiLevelType w:val="hybridMultilevel"/>
    <w:tmpl w:val="CE620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43C2F"/>
    <w:multiLevelType w:val="hybridMultilevel"/>
    <w:tmpl w:val="30EE7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250F"/>
    <w:multiLevelType w:val="hybridMultilevel"/>
    <w:tmpl w:val="F5F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A3D"/>
    <w:multiLevelType w:val="hybridMultilevel"/>
    <w:tmpl w:val="9B34BF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067D"/>
    <w:multiLevelType w:val="hybridMultilevel"/>
    <w:tmpl w:val="18B05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128AC"/>
    <w:multiLevelType w:val="hybridMultilevel"/>
    <w:tmpl w:val="CBE47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12644"/>
    <w:multiLevelType w:val="hybridMultilevel"/>
    <w:tmpl w:val="ACCE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90230"/>
    <w:multiLevelType w:val="hybridMultilevel"/>
    <w:tmpl w:val="55923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74D8"/>
    <w:rsid w:val="00042556"/>
    <w:rsid w:val="00046680"/>
    <w:rsid w:val="00054085"/>
    <w:rsid w:val="001262E4"/>
    <w:rsid w:val="001B15DE"/>
    <w:rsid w:val="00260443"/>
    <w:rsid w:val="002E4C2F"/>
    <w:rsid w:val="00301264"/>
    <w:rsid w:val="003300C4"/>
    <w:rsid w:val="00340437"/>
    <w:rsid w:val="003D0CC1"/>
    <w:rsid w:val="00425FBC"/>
    <w:rsid w:val="00476C11"/>
    <w:rsid w:val="004B00B5"/>
    <w:rsid w:val="004D0F62"/>
    <w:rsid w:val="004F5C21"/>
    <w:rsid w:val="00532AD0"/>
    <w:rsid w:val="005919D3"/>
    <w:rsid w:val="00596E5D"/>
    <w:rsid w:val="005D06FF"/>
    <w:rsid w:val="00634612"/>
    <w:rsid w:val="00640CC0"/>
    <w:rsid w:val="00667732"/>
    <w:rsid w:val="00691D1D"/>
    <w:rsid w:val="006B4721"/>
    <w:rsid w:val="00716F94"/>
    <w:rsid w:val="00770A7B"/>
    <w:rsid w:val="007A4D06"/>
    <w:rsid w:val="00996E83"/>
    <w:rsid w:val="009C2F5B"/>
    <w:rsid w:val="009C4B59"/>
    <w:rsid w:val="009F616C"/>
    <w:rsid w:val="00A130B3"/>
    <w:rsid w:val="00AA1894"/>
    <w:rsid w:val="00AB059B"/>
    <w:rsid w:val="00B566C1"/>
    <w:rsid w:val="00B96387"/>
    <w:rsid w:val="00C22996"/>
    <w:rsid w:val="00C41D51"/>
    <w:rsid w:val="00E110E4"/>
    <w:rsid w:val="00E24BE6"/>
    <w:rsid w:val="00E47D2C"/>
    <w:rsid w:val="00ED0B20"/>
    <w:rsid w:val="00F23BB1"/>
    <w:rsid w:val="00F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9C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F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12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2023-12-14T13:02:00Z</dcterms:created>
  <dcterms:modified xsi:type="dcterms:W3CDTF">2023-12-14T13:02:00Z</dcterms:modified>
</cp:coreProperties>
</file>